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AA" w:rsidRDefault="008F6626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AA">
        <w:rPr>
          <w:rFonts w:ascii="Times New Roman" w:hAnsi="Times New Roman" w:cs="Times New Roman"/>
          <w:b/>
          <w:sz w:val="28"/>
          <w:szCs w:val="28"/>
        </w:rPr>
        <w:t xml:space="preserve"> Муниципальное казённое учреждение</w:t>
      </w:r>
    </w:p>
    <w:p w:rsidR="008F6626" w:rsidRPr="00CF16AA" w:rsidRDefault="008F6626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AA">
        <w:rPr>
          <w:rFonts w:ascii="Times New Roman" w:hAnsi="Times New Roman" w:cs="Times New Roman"/>
          <w:b/>
          <w:sz w:val="28"/>
          <w:szCs w:val="28"/>
        </w:rPr>
        <w:t xml:space="preserve"> допол</w:t>
      </w:r>
      <w:r w:rsidR="00CF16AA" w:rsidRPr="00CF16AA">
        <w:rPr>
          <w:rFonts w:ascii="Times New Roman" w:hAnsi="Times New Roman" w:cs="Times New Roman"/>
          <w:b/>
          <w:sz w:val="28"/>
          <w:szCs w:val="28"/>
        </w:rPr>
        <w:t>нительного образования</w:t>
      </w:r>
    </w:p>
    <w:p w:rsidR="008F6626" w:rsidRPr="00CF16AA" w:rsidRDefault="008F6626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AA">
        <w:rPr>
          <w:rFonts w:ascii="Times New Roman" w:hAnsi="Times New Roman" w:cs="Times New Roman"/>
          <w:b/>
          <w:sz w:val="28"/>
          <w:szCs w:val="28"/>
        </w:rPr>
        <w:t>«Кежемский районный центр детского творчества»</w:t>
      </w:r>
    </w:p>
    <w:p w:rsidR="00CF16AA" w:rsidRP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Pr="00CF16AA" w:rsidRDefault="00CF16AA" w:rsidP="00CF16AA">
      <w:pPr>
        <w:spacing w:after="0" w:line="288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16AA">
        <w:rPr>
          <w:rFonts w:ascii="Times New Roman" w:hAnsi="Times New Roman" w:cs="Times New Roman"/>
          <w:b/>
          <w:sz w:val="36"/>
          <w:szCs w:val="36"/>
        </w:rPr>
        <w:t>РЕГЛАМЕНТ СОРЕВНОВАНИЙ</w:t>
      </w:r>
      <w:r w:rsidRPr="00CF16AA">
        <w:rPr>
          <w:rFonts w:ascii="Times New Roman" w:hAnsi="Times New Roman" w:cs="Times New Roman"/>
          <w:b/>
          <w:sz w:val="48"/>
          <w:szCs w:val="48"/>
        </w:rPr>
        <w:br/>
      </w:r>
      <w:r w:rsidRPr="00CF16AA">
        <w:rPr>
          <w:rFonts w:ascii="Times New Roman" w:hAnsi="Times New Roman" w:cs="Times New Roman"/>
          <w:b/>
          <w:sz w:val="56"/>
          <w:szCs w:val="56"/>
        </w:rPr>
        <w:t>«БОУЛИНГ РОБОТОВ»</w:t>
      </w:r>
    </w:p>
    <w:p w:rsidR="00CF16AA" w:rsidRP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9373C6" w:rsidP="00CF16AA">
      <w:pPr>
        <w:spacing w:after="0" w:line="288" w:lineRule="auto"/>
        <w:ind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CF16A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F16AA">
        <w:rPr>
          <w:rFonts w:ascii="Times New Roman" w:hAnsi="Times New Roman" w:cs="Times New Roman"/>
          <w:b/>
          <w:sz w:val="24"/>
          <w:szCs w:val="24"/>
        </w:rPr>
        <w:t>Пеннер</w:t>
      </w:r>
      <w:proofErr w:type="spellEnd"/>
      <w:r w:rsidR="00CF16AA">
        <w:rPr>
          <w:rFonts w:ascii="Times New Roman" w:hAnsi="Times New Roman" w:cs="Times New Roman"/>
          <w:b/>
          <w:sz w:val="24"/>
          <w:szCs w:val="24"/>
        </w:rPr>
        <w:t xml:space="preserve"> Артём Андреевич,</w:t>
      </w:r>
    </w:p>
    <w:p w:rsidR="00CF16AA" w:rsidRDefault="00CF16AA" w:rsidP="00CF16AA">
      <w:pPr>
        <w:spacing w:after="0" w:line="288" w:lineRule="auto"/>
        <w:ind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8F6626" w:rsidRDefault="008F6626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Default="008F6626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Default="008F6626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AA" w:rsidRP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</w:rPr>
      </w:pPr>
      <w:r w:rsidRPr="00CF16AA">
        <w:rPr>
          <w:rFonts w:ascii="Times New Roman" w:hAnsi="Times New Roman" w:cs="Times New Roman"/>
          <w:b/>
        </w:rPr>
        <w:t>Красноярский край</w:t>
      </w:r>
    </w:p>
    <w:p w:rsidR="00CF16AA" w:rsidRP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F16AA" w:rsidRP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</w:rPr>
      </w:pPr>
      <w:r w:rsidRPr="00CF16AA">
        <w:rPr>
          <w:rFonts w:ascii="Times New Roman" w:hAnsi="Times New Roman" w:cs="Times New Roman"/>
          <w:b/>
        </w:rPr>
        <w:t xml:space="preserve">г. </w:t>
      </w:r>
      <w:proofErr w:type="spellStart"/>
      <w:r w:rsidRPr="00CF16AA">
        <w:rPr>
          <w:rFonts w:ascii="Times New Roman" w:hAnsi="Times New Roman" w:cs="Times New Roman"/>
          <w:b/>
        </w:rPr>
        <w:t>Кодинск</w:t>
      </w:r>
      <w:proofErr w:type="spellEnd"/>
    </w:p>
    <w:p w:rsidR="00CF16AA" w:rsidRP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F16AA" w:rsidRDefault="00CF16AA" w:rsidP="00CF16AA">
      <w:pPr>
        <w:spacing w:after="0" w:line="288" w:lineRule="auto"/>
        <w:ind w:hanging="851"/>
        <w:jc w:val="center"/>
        <w:rPr>
          <w:rFonts w:ascii="Times New Roman" w:hAnsi="Times New Roman" w:cs="Times New Roman"/>
          <w:b/>
        </w:rPr>
        <w:sectPr w:rsidR="00CF16AA" w:rsidSect="00CF16AA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CF16AA">
        <w:rPr>
          <w:rFonts w:ascii="Times New Roman" w:hAnsi="Times New Roman" w:cs="Times New Roman"/>
          <w:b/>
        </w:rPr>
        <w:t>2017</w:t>
      </w: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8F6626">
        <w:rPr>
          <w:rFonts w:ascii="Times New Roman" w:hAnsi="Times New Roman" w:cs="Times New Roman"/>
          <w:b/>
          <w:sz w:val="24"/>
          <w:szCs w:val="24"/>
        </w:rPr>
        <w:t>. Требования к роботам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>.1. Максимальные размеры робота до начала "миссии" должны быть в пределах 250 мм × 250 мм × 250 мм. После запуска робота размеры робота не ограничены.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>.2. Команды имеют право использовать только один контроллер (RCX , NXT или EV3).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>.3. Количество двигателей и датчиков, которые будут использоваться, не ограничено.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 xml:space="preserve">.4. Любые действия или движения участников не должны вмешиваться или помогать роботу во время его работы (выполнения «миссии»).  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 xml:space="preserve">.5. Робот должен быть автономным и закончить сам "миссию". Любая радиосвязь, пульт дистанционного управления и проводные системы управления не имеет права вмешиваться в то время, когда робот работает.  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 xml:space="preserve">.6. Если робот оснащен NXT или EV3 в качестве контроллера, функция </w:t>
      </w:r>
      <w:proofErr w:type="spellStart"/>
      <w:r w:rsidRPr="008F6626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F6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62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F6626">
        <w:rPr>
          <w:rFonts w:ascii="Times New Roman" w:hAnsi="Times New Roman" w:cs="Times New Roman"/>
          <w:sz w:val="24"/>
          <w:szCs w:val="24"/>
        </w:rPr>
        <w:t xml:space="preserve"> должны быть выключены всегда.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6626">
        <w:rPr>
          <w:rFonts w:ascii="Times New Roman" w:hAnsi="Times New Roman" w:cs="Times New Roman"/>
          <w:sz w:val="24"/>
          <w:szCs w:val="24"/>
        </w:rPr>
        <w:t>.7. Не допускается использовать мультиплексор (мультиплексор предоставляет возможность добавить в эксплуатацию число датчиков и двигателей)!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6626">
        <w:rPr>
          <w:rFonts w:ascii="Times New Roman" w:hAnsi="Times New Roman" w:cs="Times New Roman"/>
          <w:b/>
          <w:sz w:val="24"/>
          <w:szCs w:val="24"/>
        </w:rPr>
        <w:t>. Требования к материалам и оборудованию</w:t>
      </w:r>
    </w:p>
    <w:p w:rsid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6626">
        <w:rPr>
          <w:rFonts w:ascii="Times New Roman" w:hAnsi="Times New Roman" w:cs="Times New Roman"/>
          <w:sz w:val="24"/>
          <w:szCs w:val="24"/>
        </w:rPr>
        <w:t>.1. Контроллер, двигатели и датчики, используемые для сборки роботов, должны быть из LEGO ® MINDSTORMS ™: наборы (RCX, NXT или EV3). Другие фирменные элементы LEGO могут быть использованы для построения оставшихся частей робота.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6626">
        <w:rPr>
          <w:rFonts w:ascii="Times New Roman" w:hAnsi="Times New Roman" w:cs="Times New Roman"/>
          <w:sz w:val="24"/>
          <w:szCs w:val="24"/>
        </w:rPr>
        <w:t xml:space="preserve">.2. В роботах не разрешается использовать материалы, не являющиеся элементами LEGO (винты, клеи, ленту и т.п.).  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626">
        <w:rPr>
          <w:rFonts w:ascii="Times New Roman" w:hAnsi="Times New Roman" w:cs="Times New Roman"/>
          <w:sz w:val="24"/>
          <w:szCs w:val="24"/>
        </w:rPr>
        <w:t xml:space="preserve">3. Моторы и датчики для робота поставляются LEGO ®. Любые другие продукты не допускаются. </w:t>
      </w:r>
      <w:proofErr w:type="gramStart"/>
      <w:r w:rsidRPr="008F6626">
        <w:rPr>
          <w:rFonts w:ascii="Times New Roman" w:hAnsi="Times New Roman" w:cs="Times New Roman"/>
          <w:sz w:val="24"/>
          <w:szCs w:val="24"/>
        </w:rPr>
        <w:t>Командам не позволено изменять любые оригинальные части (например:</w:t>
      </w:r>
      <w:proofErr w:type="gramEnd"/>
      <w:r w:rsidRPr="008F6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626">
        <w:rPr>
          <w:rFonts w:ascii="Times New Roman" w:hAnsi="Times New Roman" w:cs="Times New Roman"/>
          <w:sz w:val="24"/>
          <w:szCs w:val="24"/>
        </w:rPr>
        <w:t>EV3, RCX, NXT, моторные и датчики, и т.д.).</w:t>
      </w:r>
      <w:proofErr w:type="gramEnd"/>
      <w:r w:rsidRPr="008F6626">
        <w:rPr>
          <w:rFonts w:ascii="Times New Roman" w:hAnsi="Times New Roman" w:cs="Times New Roman"/>
          <w:sz w:val="24"/>
          <w:szCs w:val="24"/>
        </w:rPr>
        <w:t xml:space="preserve">   Разрешены датчики и двигатели: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7910" cy="1577340"/>
            <wp:effectExtent l="19050" t="0" r="0" b="0"/>
            <wp:docPr id="1" name="Рисунок 3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F6626">
        <w:rPr>
          <w:rFonts w:ascii="Times New Roman" w:hAnsi="Times New Roman" w:cs="Times New Roman"/>
          <w:b/>
          <w:sz w:val="24"/>
          <w:szCs w:val="24"/>
        </w:rPr>
        <w:t>. Порядок проведения соревнования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6626">
        <w:rPr>
          <w:rFonts w:ascii="Times New Roman" w:hAnsi="Times New Roman" w:cs="Times New Roman"/>
          <w:sz w:val="24"/>
          <w:szCs w:val="24"/>
        </w:rPr>
        <w:t>.1. Цель робота состоит в том, чтобы шарами сбить кегли.</w:t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6626">
        <w:rPr>
          <w:rFonts w:ascii="Times New Roman" w:hAnsi="Times New Roman" w:cs="Times New Roman"/>
          <w:sz w:val="24"/>
          <w:szCs w:val="24"/>
        </w:rPr>
        <w:t xml:space="preserve">.2. Конкурс состоит из трех раундов. Раунд состоит: 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      - отладка 20 мин.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      - сдача роботов в карантин 5 мин. 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      - оценка судьями роботов на соответствие всем правилам; если обнаружено нарушение, судья даст команде три (3) минуты исправить нарушение (тем не менее, если нарушение не будет исправлено в течение отведенного времени, команда не сможет принять участие в соревновании).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6626">
        <w:rPr>
          <w:rFonts w:ascii="Times New Roman" w:hAnsi="Times New Roman" w:cs="Times New Roman"/>
          <w:sz w:val="24"/>
          <w:szCs w:val="24"/>
        </w:rPr>
        <w:t>.3. По команде судьи подготовка робота к старту 30 сек. (включение, установка на поле в зоне старта, выбор исполняющего файла). По команде судьи одним нажатием запуск исполняющего файла выполнения "миссии" максимум 1 мин., по окончанию попытки* подсчет и протоколирование результатов, помещение робота в карантин до объявления следующего раунда.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* окончание попытки (судья дает команду "Стоп"):  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-робот остановился и не совершает никаких действий, полностью в проекции зоны финиша;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-участник дал команду "Стоп" и коснулся робота;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-робот покинул поле соревнований;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-прошла 1 мин;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-робот нарушил проекцию зоны выполнения бросков;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-участник нарушил правила (0 баллов 1мин за данную попытку).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6626">
        <w:rPr>
          <w:rFonts w:ascii="Times New Roman" w:hAnsi="Times New Roman" w:cs="Times New Roman"/>
          <w:sz w:val="24"/>
          <w:szCs w:val="24"/>
        </w:rPr>
        <w:t>.4. Поле и элементы соревнований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971800"/>
            <wp:effectExtent l="19050" t="0" r="0" b="0"/>
            <wp:docPr id="2" name="Рисунок 6" descr="поле бо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ле боу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366010"/>
            <wp:effectExtent l="19050" t="0" r="0" b="0"/>
            <wp:docPr id="3" name="Рисунок 7" descr="зоны бо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оны боул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 шара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набора #9797 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LEGO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MINDSTORMS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66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 </w:t>
      </w:r>
      <w:r w:rsidRPr="008F662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NXT</w:t>
      </w:r>
      <w:r w:rsidRPr="008F6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F6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(красный и два синих)</w:t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2205990" cy="1668780"/>
            <wp:effectExtent l="19050" t="0" r="3810" b="0"/>
            <wp:docPr id="4" name="Рисунок 0" descr="20171120_14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0171120_145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 кегли</w:t>
      </w: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2194560" cy="1634490"/>
            <wp:effectExtent l="19050" t="0" r="0" b="0"/>
            <wp:docPr id="5" name="Рисунок 1" descr="20171120_14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71120_145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Подставка для шаров и ее крепление</w:t>
      </w:r>
    </w:p>
    <w:p w:rsidR="008F6626" w:rsidRPr="008F6626" w:rsidRDefault="008F6626" w:rsidP="008F662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33020</wp:posOffset>
            </wp:positionV>
            <wp:extent cx="2196465" cy="1759585"/>
            <wp:effectExtent l="19050" t="0" r="0" b="0"/>
            <wp:wrapThrough wrapText="bothSides">
              <wp:wrapPolygon edited="0">
                <wp:start x="-187" y="0"/>
                <wp:lineTo x="-187" y="21280"/>
                <wp:lineTo x="21544" y="21280"/>
                <wp:lineTo x="21544" y="0"/>
                <wp:lineTo x="-187" y="0"/>
              </wp:wrapPolygon>
            </wp:wrapThrough>
            <wp:docPr id="7" name="Рисунок 2" descr="20171120_14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71120_145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6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</w:t>
      </w: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62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-348615</wp:posOffset>
            </wp:positionV>
            <wp:extent cx="2200275" cy="1704340"/>
            <wp:effectExtent l="19050" t="0" r="9525" b="0"/>
            <wp:wrapThrough wrapText="bothSides">
              <wp:wrapPolygon edited="0">
                <wp:start x="-187" y="0"/>
                <wp:lineTo x="-187" y="21246"/>
                <wp:lineTo x="21694" y="21246"/>
                <wp:lineTo x="21694" y="0"/>
                <wp:lineTo x="-187" y="0"/>
              </wp:wrapPolygon>
            </wp:wrapThrough>
            <wp:docPr id="6" name="Рисунок 4" descr="20171120_14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71120_145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 w:hanging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6626">
        <w:rPr>
          <w:rFonts w:ascii="Times New Roman" w:hAnsi="Times New Roman" w:cs="Times New Roman"/>
          <w:b/>
          <w:sz w:val="24"/>
          <w:szCs w:val="24"/>
        </w:rPr>
        <w:t>. Условия подведения итогов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6626">
        <w:rPr>
          <w:rFonts w:ascii="Times New Roman" w:hAnsi="Times New Roman" w:cs="Times New Roman"/>
          <w:sz w:val="24"/>
          <w:szCs w:val="24"/>
        </w:rPr>
        <w:t>.1.</w:t>
      </w:r>
      <w:r w:rsidRPr="008F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626">
        <w:rPr>
          <w:rFonts w:ascii="Times New Roman" w:hAnsi="Times New Roman" w:cs="Times New Roman"/>
          <w:sz w:val="24"/>
          <w:szCs w:val="24"/>
        </w:rPr>
        <w:t>Победителем становится команда, набравшая наибольшее количество баллов за три раунда (сумма трех попыток), при одинаковом количестве баллов с мин. временем за три раунда (сумма трех попыток).</w:t>
      </w:r>
    </w:p>
    <w:p w:rsidR="008F6626" w:rsidRPr="008F6626" w:rsidRDefault="008F6626" w:rsidP="008F662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6626">
        <w:rPr>
          <w:rFonts w:ascii="Times New Roman" w:hAnsi="Times New Roman" w:cs="Times New Roman"/>
          <w:sz w:val="24"/>
          <w:szCs w:val="24"/>
        </w:rPr>
        <w:t>.2. Начисление баллов за попытку: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17"/>
      </w:tblGrid>
      <w:tr w:rsidR="008F6626" w:rsidRPr="008F6626" w:rsidTr="00B26E0D">
        <w:tc>
          <w:tcPr>
            <w:tcW w:w="7054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>Шар полностью не в проекции зоны выполнения бросков</w:t>
            </w:r>
          </w:p>
        </w:tc>
        <w:tc>
          <w:tcPr>
            <w:tcW w:w="2517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>10х3 макс. 30</w:t>
            </w:r>
          </w:p>
        </w:tc>
      </w:tr>
      <w:tr w:rsidR="008F6626" w:rsidRPr="008F6626" w:rsidTr="00B26E0D">
        <w:tc>
          <w:tcPr>
            <w:tcW w:w="7054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>Сбита кегля*</w:t>
            </w:r>
          </w:p>
        </w:tc>
        <w:tc>
          <w:tcPr>
            <w:tcW w:w="2517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>20х3 макс. 60</w:t>
            </w:r>
          </w:p>
        </w:tc>
      </w:tr>
      <w:tr w:rsidR="008F6626" w:rsidRPr="008F6626" w:rsidTr="00B26E0D">
        <w:tc>
          <w:tcPr>
            <w:tcW w:w="7054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>Робот остановился и не совершает никаких действий полностью в проекции зоны финиша</w:t>
            </w:r>
          </w:p>
        </w:tc>
        <w:tc>
          <w:tcPr>
            <w:tcW w:w="2517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</w:t>
            </w:r>
          </w:p>
        </w:tc>
      </w:tr>
      <w:tr w:rsidR="008F6626" w:rsidRPr="008F6626" w:rsidTr="00B26E0D">
        <w:tc>
          <w:tcPr>
            <w:tcW w:w="7054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>Макс. за попытку</w:t>
            </w:r>
          </w:p>
        </w:tc>
        <w:tc>
          <w:tcPr>
            <w:tcW w:w="2517" w:type="dxa"/>
          </w:tcPr>
          <w:p w:rsidR="008F6626" w:rsidRPr="008F6626" w:rsidRDefault="008F6626" w:rsidP="008F662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100</w:t>
            </w:r>
          </w:p>
        </w:tc>
      </w:tr>
    </w:tbl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* 1. лежит   2. Стоит, не касаясь своей метки  места расположения</w:t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6626">
        <w:rPr>
          <w:rFonts w:ascii="Times New Roman" w:hAnsi="Times New Roman" w:cs="Times New Roman"/>
          <w:sz w:val="24"/>
          <w:szCs w:val="24"/>
        </w:rPr>
        <w:t>.3. Потерянные на поле части робота при подведении итогов расцениваются как части робота, т.е. робот, части которого остались на поле, считается не вошедшим полностью в проекцию зоны финиша, 10 очков не засчитываются.</w:t>
      </w: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26">
        <w:rPr>
          <w:rFonts w:ascii="Times New Roman" w:hAnsi="Times New Roman" w:cs="Times New Roman"/>
          <w:b/>
          <w:sz w:val="24"/>
          <w:szCs w:val="24"/>
        </w:rPr>
        <w:t>Заявка на участие в  соревнованиях «БОУЛИНГ РОБОТОВ»</w:t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6626">
        <w:rPr>
          <w:rFonts w:ascii="Times New Roman" w:hAnsi="Times New Roman" w:cs="Times New Roman"/>
          <w:i/>
          <w:color w:val="000000"/>
          <w:sz w:val="24"/>
          <w:szCs w:val="24"/>
        </w:rPr>
        <w:t>Учебное заведение</w:t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626">
        <w:rPr>
          <w:rFonts w:ascii="Times New Roman" w:hAnsi="Times New Roman" w:cs="Times New Roman"/>
          <w:color w:val="000000"/>
          <w:sz w:val="24"/>
          <w:szCs w:val="24"/>
        </w:rPr>
        <w:t xml:space="preserve">название: </w:t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адрес: </w:t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8F6626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F66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</w:t>
      </w:r>
      <w:r w:rsidRPr="008F6626"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F662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Команда</w:t>
      </w:r>
    </w:p>
    <w:p w:rsidR="008F6626" w:rsidRPr="008F6626" w:rsidRDefault="008F6626" w:rsidP="008F662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название команды:</w:t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F662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r w:rsidRPr="008F6626">
        <w:rPr>
          <w:sz w:val="24"/>
          <w:szCs w:val="24"/>
          <w:u w:val="single"/>
        </w:rPr>
        <w:t>руководитель (ФИО):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r w:rsidRPr="008F6626">
        <w:rPr>
          <w:sz w:val="24"/>
          <w:szCs w:val="24"/>
          <w:u w:val="single"/>
        </w:rPr>
        <w:t>должность: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proofErr w:type="spellStart"/>
      <w:r w:rsidRPr="008F6626">
        <w:rPr>
          <w:sz w:val="24"/>
          <w:szCs w:val="24"/>
          <w:u w:val="single"/>
        </w:rPr>
        <w:t>e-mail</w:t>
      </w:r>
      <w:proofErr w:type="spellEnd"/>
      <w:r w:rsidRPr="008F6626">
        <w:rPr>
          <w:sz w:val="24"/>
          <w:szCs w:val="24"/>
          <w:u w:val="single"/>
        </w:rPr>
        <w:t>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  <w:t xml:space="preserve"> </w:t>
      </w:r>
      <w:r w:rsidRPr="008F6626">
        <w:rPr>
          <w:sz w:val="24"/>
          <w:szCs w:val="24"/>
        </w:rPr>
        <w:t>телефон: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r w:rsidRPr="008F6626">
        <w:rPr>
          <w:sz w:val="24"/>
          <w:szCs w:val="24"/>
          <w:u w:val="single"/>
        </w:rPr>
        <w:t>участники команды:</w:t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r w:rsidRPr="008F6626">
        <w:rPr>
          <w:sz w:val="24"/>
          <w:szCs w:val="24"/>
        </w:rPr>
        <w:t>1: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</w:rPr>
        <w:t>класс ____________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r w:rsidRPr="008F6626">
        <w:rPr>
          <w:sz w:val="24"/>
          <w:szCs w:val="24"/>
        </w:rPr>
        <w:t>2: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</w:rPr>
        <w:t>класс_________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</w:p>
    <w:p w:rsidR="008F6626" w:rsidRPr="008F6626" w:rsidRDefault="008F6626" w:rsidP="008F6626">
      <w:pPr>
        <w:pStyle w:val="a3"/>
        <w:spacing w:after="0" w:line="288" w:lineRule="auto"/>
        <w:ind w:left="0"/>
        <w:rPr>
          <w:sz w:val="24"/>
          <w:szCs w:val="24"/>
          <w:u w:val="single"/>
        </w:rPr>
      </w:pPr>
      <w:r w:rsidRPr="008F6626">
        <w:rPr>
          <w:sz w:val="24"/>
          <w:szCs w:val="24"/>
        </w:rPr>
        <w:t>3: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  <w:t xml:space="preserve"> </w:t>
      </w:r>
      <w:r w:rsidRPr="008F6626">
        <w:rPr>
          <w:sz w:val="24"/>
          <w:szCs w:val="24"/>
        </w:rPr>
        <w:t>класс</w:t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  <w:r w:rsidRPr="008F6626">
        <w:rPr>
          <w:sz w:val="24"/>
          <w:szCs w:val="24"/>
          <w:u w:val="single"/>
        </w:rPr>
        <w:tab/>
      </w:r>
    </w:p>
    <w:p w:rsidR="009459F3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26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8F6626" w:rsidRDefault="008F6626" w:rsidP="008F66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учителя: </w:t>
      </w:r>
      <w:proofErr w:type="spellStart"/>
      <w:r w:rsidRPr="008F6626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8F6626">
        <w:rPr>
          <w:rFonts w:ascii="Times New Roman" w:hAnsi="Times New Roman" w:cs="Times New Roman"/>
          <w:sz w:val="24"/>
          <w:szCs w:val="24"/>
        </w:rPr>
        <w:t xml:space="preserve"> ТЧЕ. Введение в робототехнику. </w:t>
      </w:r>
      <w:r w:rsidRPr="008F6626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8F6626">
        <w:rPr>
          <w:rFonts w:ascii="Times New Roman" w:hAnsi="Times New Roman" w:cs="Times New Roman"/>
          <w:sz w:val="24"/>
          <w:szCs w:val="24"/>
        </w:rPr>
        <w:t xml:space="preserve"> </w:t>
      </w:r>
      <w:r w:rsidRPr="008F6626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8F6626">
        <w:rPr>
          <w:rFonts w:ascii="Times New Roman" w:hAnsi="Times New Roman" w:cs="Times New Roman"/>
          <w:sz w:val="24"/>
          <w:szCs w:val="24"/>
        </w:rPr>
        <w:t xml:space="preserve"> </w:t>
      </w:r>
      <w:r w:rsidRPr="008F662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8F6626">
        <w:rPr>
          <w:rFonts w:ascii="Times New Roman" w:hAnsi="Times New Roman" w:cs="Times New Roman"/>
          <w:sz w:val="24"/>
          <w:szCs w:val="24"/>
        </w:rPr>
        <w:t>, 2006. – 66 с.</w:t>
      </w:r>
    </w:p>
    <w:p w:rsidR="008F6626" w:rsidRPr="008F6626" w:rsidRDefault="008F6626" w:rsidP="008F662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26" w:rsidRDefault="008F6626" w:rsidP="008F66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>Наука. Энциклопедия. – М., «РОСМЭН», 2001. – 125</w:t>
      </w:r>
      <w:r w:rsidRPr="008F66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6626">
        <w:rPr>
          <w:rFonts w:ascii="Times New Roman" w:hAnsi="Times New Roman" w:cs="Times New Roman"/>
          <w:sz w:val="24"/>
          <w:szCs w:val="24"/>
        </w:rPr>
        <w:t>с.</w:t>
      </w:r>
    </w:p>
    <w:p w:rsidR="008F6626" w:rsidRPr="008F6626" w:rsidRDefault="008F6626" w:rsidP="008F662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26" w:rsidRDefault="008F6626" w:rsidP="008F66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Филиппов А.С. Робототехника для детей и родителей.  Санкт-Петербург: «Наука», 2010  </w:t>
      </w:r>
    </w:p>
    <w:p w:rsidR="008F6626" w:rsidRPr="008F6626" w:rsidRDefault="008F6626" w:rsidP="008F662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sz w:val="24"/>
          <w:szCs w:val="24"/>
        </w:rPr>
        <w:t xml:space="preserve"> </w:t>
      </w:r>
      <w:hyperlink r:id="rId12" w:history="1">
        <w:r w:rsidRPr="008F6626">
          <w:rPr>
            <w:rStyle w:val="a7"/>
            <w:rFonts w:ascii="Times New Roman" w:hAnsi="Times New Roman" w:cs="Times New Roman"/>
            <w:sz w:val="24"/>
            <w:szCs w:val="24"/>
          </w:rPr>
          <w:t>http://robosport.ru/</w:t>
        </w:r>
      </w:hyperlink>
    </w:p>
    <w:p w:rsidR="008F6626" w:rsidRPr="008F6626" w:rsidRDefault="008F6626" w:rsidP="008F662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62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Pr="008F662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www.legoeducation.com</w:t>
        </w:r>
      </w:hyperlink>
    </w:p>
    <w:p w:rsidR="008F6626" w:rsidRPr="008F6626" w:rsidRDefault="008F6626" w:rsidP="008F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626">
        <w:rPr>
          <w:rFonts w:ascii="Times New Roman" w:hAnsi="Times New Roman" w:cs="Times New Roman"/>
          <w:sz w:val="24"/>
          <w:szCs w:val="24"/>
        </w:rPr>
        <w:t xml:space="preserve">В статье использованы личные фотографии </w:t>
      </w:r>
      <w:proofErr w:type="spellStart"/>
      <w:r w:rsidRPr="008F6626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  <w:r w:rsidRPr="008F662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F6626" w:rsidRPr="008F6626" w:rsidRDefault="008F6626" w:rsidP="008F662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626" w:rsidRPr="008F6626" w:rsidRDefault="008F6626" w:rsidP="008F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4"/>
          <w:szCs w:val="24"/>
        </w:rPr>
      </w:pPr>
    </w:p>
    <w:sectPr w:rsidR="008F6626" w:rsidRPr="008F6626" w:rsidSect="0094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8C6"/>
    <w:multiLevelType w:val="hybridMultilevel"/>
    <w:tmpl w:val="172C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6626"/>
    <w:rsid w:val="008F6626"/>
    <w:rsid w:val="009373C6"/>
    <w:rsid w:val="009459F3"/>
    <w:rsid w:val="00C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62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F66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62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F6626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8F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egoedu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robo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2018-01-16T09:36:00Z</dcterms:created>
  <dcterms:modified xsi:type="dcterms:W3CDTF">2018-01-16T10:12:00Z</dcterms:modified>
</cp:coreProperties>
</file>